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E92" w:rsidRPr="001C1A38" w:rsidRDefault="00091E92" w:rsidP="00280391">
      <w:pPr>
        <w:rPr>
          <w:rFonts w:ascii="Arial" w:hAnsi="Arial" w:cs="Arial"/>
          <w:b/>
          <w:sz w:val="24"/>
          <w:szCs w:val="24"/>
        </w:rPr>
      </w:pPr>
      <w:r>
        <w:rPr>
          <w:rFonts w:ascii="Arial" w:hAnsi="Arial" w:cs="Arial"/>
          <w:b/>
          <w:sz w:val="24"/>
          <w:szCs w:val="24"/>
        </w:rPr>
        <w:t>TC LI</w:t>
      </w: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0A0"/>
      </w:tblPr>
      <w:tblGrid>
        <w:gridCol w:w="2104"/>
        <w:gridCol w:w="48"/>
        <w:gridCol w:w="7630"/>
      </w:tblGrid>
      <w:tr w:rsidR="00091E92" w:rsidRPr="002E5375" w:rsidTr="006330A2">
        <w:trPr>
          <w:trHeight w:val="137"/>
        </w:trPr>
        <w:tc>
          <w:tcPr>
            <w:tcW w:w="9782" w:type="dxa"/>
            <w:gridSpan w:val="3"/>
            <w:tcBorders>
              <w:top w:val="nil"/>
              <w:left w:val="nil"/>
              <w:bottom w:val="single" w:sz="4" w:space="0" w:color="auto"/>
              <w:right w:val="nil"/>
            </w:tcBorders>
          </w:tcPr>
          <w:p w:rsidR="00091E92" w:rsidRPr="00F56077" w:rsidRDefault="00091E92" w:rsidP="006330A2">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091E92" w:rsidRPr="00DE4DB9" w:rsidTr="006330A2">
        <w:tc>
          <w:tcPr>
            <w:tcW w:w="2152" w:type="dxa"/>
            <w:gridSpan w:val="2"/>
            <w:tcBorders>
              <w:top w:val="single" w:sz="4" w:space="0" w:color="auto"/>
              <w:left w:val="nil"/>
              <w:bottom w:val="nil"/>
              <w:right w:val="nil"/>
            </w:tcBorders>
          </w:tcPr>
          <w:p w:rsidR="00091E92" w:rsidRPr="00DE4DB9" w:rsidRDefault="00091E92" w:rsidP="006330A2">
            <w:pPr>
              <w:tabs>
                <w:tab w:val="left" w:pos="1701"/>
              </w:tabs>
              <w:ind w:left="57"/>
              <w:jc w:val="right"/>
              <w:rPr>
                <w:rFonts w:ascii="Calibri" w:hAnsi="Calibri" w:cs="Calibri"/>
                <w:sz w:val="36"/>
                <w:szCs w:val="24"/>
              </w:rPr>
            </w:pPr>
            <w:r w:rsidRPr="00DE4DB9">
              <w:rPr>
                <w:rFonts w:ascii="Calibri" w:hAnsi="Calibri" w:cs="Calibri"/>
                <w:b/>
                <w:sz w:val="36"/>
                <w:szCs w:val="24"/>
              </w:rPr>
              <w:t>Title:</w:t>
            </w:r>
          </w:p>
        </w:tc>
        <w:tc>
          <w:tcPr>
            <w:tcW w:w="7630" w:type="dxa"/>
            <w:tcBorders>
              <w:top w:val="single" w:sz="4" w:space="0" w:color="auto"/>
              <w:left w:val="nil"/>
              <w:bottom w:val="nil"/>
              <w:right w:val="nil"/>
            </w:tcBorders>
          </w:tcPr>
          <w:p w:rsidR="00091E92" w:rsidRPr="00DE4DB9" w:rsidRDefault="00091E92" w:rsidP="006330A2">
            <w:pPr>
              <w:ind w:left="57"/>
              <w:rPr>
                <w:rFonts w:ascii="Arial" w:hAnsi="Arial" w:cs="Arial"/>
                <w:sz w:val="36"/>
                <w:szCs w:val="24"/>
              </w:rPr>
            </w:pPr>
            <w:r>
              <w:rPr>
                <w:rFonts w:ascii="Arial" w:hAnsi="Arial" w:cs="Arial"/>
                <w:sz w:val="36"/>
                <w:szCs w:val="24"/>
              </w:rPr>
              <w:t>Request of updated information on SA5 standards or reports related to billing systems and parameters for 5G access and services</w:t>
            </w:r>
          </w:p>
        </w:tc>
      </w:tr>
      <w:tr w:rsidR="00091E92" w:rsidRPr="002A36EA" w:rsidTr="006330A2">
        <w:tc>
          <w:tcPr>
            <w:tcW w:w="2152" w:type="dxa"/>
            <w:gridSpan w:val="2"/>
            <w:tcBorders>
              <w:top w:val="nil"/>
              <w:left w:val="nil"/>
              <w:bottom w:val="nil"/>
              <w:right w:val="nil"/>
            </w:tcBorders>
          </w:tcPr>
          <w:p w:rsidR="00091E92" w:rsidRPr="00911477" w:rsidRDefault="00091E92" w:rsidP="006330A2">
            <w:pPr>
              <w:tabs>
                <w:tab w:val="left" w:pos="1701"/>
              </w:tabs>
              <w:ind w:left="57"/>
              <w:jc w:val="right"/>
              <w:rPr>
                <w:rFonts w:ascii="Calibri" w:hAnsi="Calibri" w:cs="Calibri"/>
                <w:szCs w:val="24"/>
              </w:rPr>
            </w:pPr>
            <w:r w:rsidRPr="00911477">
              <w:rPr>
                <w:rFonts w:ascii="Calibri" w:hAnsi="Calibri" w:cs="Calibri"/>
              </w:rPr>
              <w:t>Date</w:t>
            </w:r>
            <w:r w:rsidRPr="00911477">
              <w:rPr>
                <w:rFonts w:ascii="Calibri" w:hAnsi="Calibri" w:cs="Calibri"/>
                <w:sz w:val="24"/>
                <w:szCs w:val="24"/>
              </w:rPr>
              <w:t>:</w:t>
            </w:r>
          </w:p>
        </w:tc>
        <w:tc>
          <w:tcPr>
            <w:tcW w:w="7630" w:type="dxa"/>
            <w:tcBorders>
              <w:top w:val="nil"/>
              <w:left w:val="nil"/>
              <w:bottom w:val="nil"/>
              <w:right w:val="nil"/>
            </w:tcBorders>
          </w:tcPr>
          <w:p w:rsidR="00091E92" w:rsidRPr="00911477" w:rsidRDefault="00AF55AF" w:rsidP="006330A2">
            <w:pPr>
              <w:ind w:left="57"/>
              <w:rPr>
                <w:rFonts w:ascii="Arial" w:hAnsi="Arial" w:cs="Arial"/>
              </w:rPr>
            </w:pPr>
            <w:r w:rsidRPr="00AF55AF">
              <w:rPr>
                <w:rFonts w:ascii="Arial" w:hAnsi="Arial" w:cs="Arial"/>
              </w:rPr>
              <w:t>10</w:t>
            </w:r>
            <w:r w:rsidR="00091E92" w:rsidRPr="00AF55AF">
              <w:rPr>
                <w:rFonts w:ascii="Arial" w:hAnsi="Arial" w:cs="Arial"/>
              </w:rPr>
              <w:t xml:space="preserve"> July</w:t>
            </w:r>
            <w:r w:rsidR="00091E92">
              <w:rPr>
                <w:rFonts w:ascii="Arial" w:hAnsi="Arial" w:cs="Arial"/>
              </w:rPr>
              <w:t xml:space="preserve"> 2017</w:t>
            </w:r>
          </w:p>
        </w:tc>
      </w:tr>
      <w:tr w:rsidR="00091E92" w:rsidRPr="00D21604" w:rsidTr="006330A2">
        <w:trPr>
          <w:trHeight w:val="140"/>
        </w:trPr>
        <w:tc>
          <w:tcPr>
            <w:tcW w:w="2152" w:type="dxa"/>
            <w:gridSpan w:val="2"/>
            <w:tcBorders>
              <w:top w:val="nil"/>
              <w:left w:val="nil"/>
              <w:bottom w:val="nil"/>
              <w:right w:val="nil"/>
            </w:tcBorders>
            <w:vAlign w:val="center"/>
          </w:tcPr>
          <w:p w:rsidR="00091E92" w:rsidRPr="00911477" w:rsidRDefault="00091E92" w:rsidP="006330A2">
            <w:pPr>
              <w:tabs>
                <w:tab w:val="left" w:pos="1701"/>
              </w:tabs>
              <w:ind w:left="57"/>
              <w:jc w:val="right"/>
              <w:rPr>
                <w:rFonts w:ascii="Calibri" w:hAnsi="Calibri" w:cs="Calibri"/>
                <w:sz w:val="16"/>
                <w:szCs w:val="24"/>
              </w:rPr>
            </w:pPr>
          </w:p>
        </w:tc>
        <w:tc>
          <w:tcPr>
            <w:tcW w:w="7630" w:type="dxa"/>
            <w:tcBorders>
              <w:top w:val="nil"/>
              <w:left w:val="nil"/>
              <w:bottom w:val="nil"/>
              <w:right w:val="nil"/>
            </w:tcBorders>
            <w:vAlign w:val="center"/>
          </w:tcPr>
          <w:p w:rsidR="00091E92" w:rsidRPr="00911477" w:rsidRDefault="00091E92" w:rsidP="006330A2">
            <w:pPr>
              <w:ind w:left="57"/>
              <w:rPr>
                <w:rFonts w:ascii="Arial" w:hAnsi="Arial" w:cs="Arial"/>
                <w:sz w:val="16"/>
              </w:rPr>
            </w:pPr>
          </w:p>
        </w:tc>
      </w:tr>
      <w:tr w:rsidR="00091E92" w:rsidRPr="00DE4DB9" w:rsidTr="006330A2">
        <w:tc>
          <w:tcPr>
            <w:tcW w:w="2152" w:type="dxa"/>
            <w:gridSpan w:val="2"/>
            <w:tcBorders>
              <w:top w:val="nil"/>
              <w:left w:val="nil"/>
              <w:bottom w:val="nil"/>
              <w:right w:val="nil"/>
            </w:tcBorders>
            <w:vAlign w:val="center"/>
          </w:tcPr>
          <w:p w:rsidR="00091E92" w:rsidRPr="00DE4DB9" w:rsidRDefault="00091E92" w:rsidP="006330A2">
            <w:pPr>
              <w:tabs>
                <w:tab w:val="left" w:pos="1701"/>
              </w:tabs>
              <w:ind w:left="57"/>
              <w:jc w:val="right"/>
              <w:rPr>
                <w:rFonts w:ascii="Calibri" w:hAnsi="Calibri" w:cs="Calibri"/>
                <w:sz w:val="28"/>
                <w:szCs w:val="28"/>
              </w:rPr>
            </w:pPr>
            <w:r w:rsidRPr="00DE4DB9">
              <w:rPr>
                <w:rFonts w:ascii="Calibri" w:hAnsi="Calibri" w:cs="Calibri"/>
                <w:b/>
                <w:sz w:val="28"/>
                <w:szCs w:val="28"/>
              </w:rPr>
              <w:t>From</w:t>
            </w:r>
            <w:r w:rsidRPr="00DE4DB9">
              <w:rPr>
                <w:rFonts w:ascii="Calibri" w:hAnsi="Calibri" w:cs="Calibri"/>
                <w:sz w:val="28"/>
                <w:szCs w:val="28"/>
              </w:rPr>
              <w:t xml:space="preserve"> (source):</w:t>
            </w:r>
          </w:p>
        </w:tc>
        <w:tc>
          <w:tcPr>
            <w:tcW w:w="7630" w:type="dxa"/>
            <w:tcBorders>
              <w:top w:val="nil"/>
              <w:left w:val="nil"/>
              <w:bottom w:val="nil"/>
              <w:right w:val="nil"/>
            </w:tcBorders>
            <w:vAlign w:val="center"/>
          </w:tcPr>
          <w:p w:rsidR="00091E92" w:rsidRPr="00DE4DB9" w:rsidRDefault="00091E92" w:rsidP="006330A2">
            <w:pPr>
              <w:ind w:left="57"/>
              <w:rPr>
                <w:rFonts w:ascii="Arial" w:hAnsi="Arial" w:cs="Arial"/>
                <w:sz w:val="28"/>
                <w:szCs w:val="28"/>
              </w:rPr>
            </w:pPr>
            <w:r>
              <w:rPr>
                <w:rFonts w:ascii="Arial" w:hAnsi="Arial" w:cs="Arial"/>
                <w:color w:val="0000FF"/>
                <w:sz w:val="28"/>
                <w:szCs w:val="28"/>
              </w:rPr>
              <w:t>ETSI TC LI</w:t>
            </w:r>
          </w:p>
        </w:tc>
      </w:tr>
      <w:tr w:rsidR="00091E92" w:rsidRPr="002A36EA" w:rsidTr="006330A2">
        <w:tc>
          <w:tcPr>
            <w:tcW w:w="2152" w:type="dxa"/>
            <w:gridSpan w:val="2"/>
            <w:tcBorders>
              <w:top w:val="nil"/>
              <w:left w:val="nil"/>
              <w:bottom w:val="nil"/>
              <w:right w:val="nil"/>
            </w:tcBorders>
            <w:vAlign w:val="center"/>
          </w:tcPr>
          <w:p w:rsidR="00091E92" w:rsidRPr="00911477" w:rsidRDefault="00091E92" w:rsidP="006330A2">
            <w:pPr>
              <w:tabs>
                <w:tab w:val="left" w:pos="1701"/>
              </w:tabs>
              <w:ind w:left="57"/>
              <w:jc w:val="right"/>
              <w:rPr>
                <w:rFonts w:ascii="Calibri" w:hAnsi="Calibri" w:cs="Calibri"/>
              </w:rPr>
            </w:pPr>
            <w:r w:rsidRPr="00911477">
              <w:rPr>
                <w:rFonts w:ascii="Calibri" w:hAnsi="Calibri" w:cs="Calibri"/>
              </w:rPr>
              <w:t>Contact(s):</w:t>
            </w:r>
          </w:p>
        </w:tc>
        <w:tc>
          <w:tcPr>
            <w:tcW w:w="7630" w:type="dxa"/>
            <w:tcBorders>
              <w:top w:val="nil"/>
              <w:left w:val="nil"/>
              <w:bottom w:val="nil"/>
              <w:right w:val="nil"/>
            </w:tcBorders>
            <w:vAlign w:val="center"/>
          </w:tcPr>
          <w:p w:rsidR="00091E92" w:rsidRDefault="00091E92" w:rsidP="006330A2">
            <w:pPr>
              <w:ind w:left="57"/>
              <w:rPr>
                <w:rFonts w:ascii="Courier" w:hAnsi="Courier"/>
                <w:color w:val="666666"/>
              </w:rPr>
            </w:pPr>
          </w:p>
          <w:p w:rsidR="00091E92" w:rsidRPr="006F390F" w:rsidRDefault="00C03634" w:rsidP="006330A2">
            <w:pPr>
              <w:ind w:left="57"/>
              <w:rPr>
                <w:rFonts w:ascii="Arial" w:hAnsi="Arial" w:cs="Arial"/>
                <w:color w:val="0070C0"/>
              </w:rPr>
            </w:pPr>
            <w:hyperlink r:id="rId4" w:history="1">
              <w:r w:rsidR="00091E92" w:rsidRPr="00E218A3">
                <w:rPr>
                  <w:rStyle w:val="Hyperlink"/>
                  <w:rFonts w:ascii="Arial" w:hAnsi="Arial" w:cs="Arial"/>
                </w:rPr>
                <w:t>gerald.mcquaid@vodafone.com</w:t>
              </w:r>
            </w:hyperlink>
            <w:r w:rsidR="00091E92">
              <w:rPr>
                <w:rFonts w:ascii="Arial" w:hAnsi="Arial" w:cs="Arial"/>
                <w:color w:val="0070C0"/>
              </w:rPr>
              <w:t xml:space="preserve"> </w:t>
            </w:r>
            <w:hyperlink r:id="rId5" w:history="1">
              <w:r w:rsidR="00091E92" w:rsidRPr="00D3250C">
                <w:rPr>
                  <w:rStyle w:val="Hyperlink"/>
                  <w:rFonts w:ascii="Arial" w:hAnsi="Arial" w:cs="Arial"/>
                </w:rPr>
                <w:t>Carmine.rizzo@etsi.org</w:t>
              </w:r>
            </w:hyperlink>
            <w:r w:rsidR="00091E92">
              <w:rPr>
                <w:rFonts w:ascii="Arial" w:hAnsi="Arial" w:cs="Arial"/>
                <w:color w:val="0070C0"/>
              </w:rPr>
              <w:t xml:space="preserve"> </w:t>
            </w:r>
            <w:hyperlink r:id="rId6" w:history="1">
              <w:r w:rsidR="00091E92" w:rsidRPr="00983C71">
                <w:rPr>
                  <w:rStyle w:val="Hyperlink"/>
                  <w:rFonts w:ascii="Arial" w:hAnsi="Arial" w:cs="Arial"/>
                </w:rPr>
                <w:t>LIsupport@etsi.org</w:t>
              </w:r>
            </w:hyperlink>
            <w:r w:rsidR="00091E92">
              <w:rPr>
                <w:rFonts w:ascii="Arial" w:hAnsi="Arial" w:cs="Arial"/>
                <w:color w:val="0070C0"/>
              </w:rPr>
              <w:t xml:space="preserve"> </w:t>
            </w:r>
          </w:p>
        </w:tc>
      </w:tr>
      <w:tr w:rsidR="00091E92" w:rsidRPr="008F646A" w:rsidTr="006330A2">
        <w:tc>
          <w:tcPr>
            <w:tcW w:w="2152" w:type="dxa"/>
            <w:gridSpan w:val="2"/>
            <w:tcBorders>
              <w:top w:val="nil"/>
              <w:left w:val="nil"/>
              <w:bottom w:val="nil"/>
              <w:right w:val="nil"/>
            </w:tcBorders>
            <w:vAlign w:val="center"/>
          </w:tcPr>
          <w:p w:rsidR="00091E92" w:rsidRPr="00911477" w:rsidRDefault="00091E92" w:rsidP="006330A2">
            <w:pPr>
              <w:tabs>
                <w:tab w:val="left" w:pos="1701"/>
              </w:tabs>
              <w:ind w:left="57"/>
              <w:jc w:val="right"/>
              <w:rPr>
                <w:rFonts w:ascii="Calibri" w:hAnsi="Calibri" w:cs="Calibri"/>
                <w:sz w:val="24"/>
                <w:szCs w:val="24"/>
              </w:rPr>
            </w:pPr>
          </w:p>
        </w:tc>
        <w:tc>
          <w:tcPr>
            <w:tcW w:w="7630" w:type="dxa"/>
            <w:tcBorders>
              <w:top w:val="nil"/>
              <w:left w:val="nil"/>
              <w:bottom w:val="nil"/>
              <w:right w:val="nil"/>
            </w:tcBorders>
            <w:vAlign w:val="center"/>
          </w:tcPr>
          <w:p w:rsidR="00091E92" w:rsidRPr="00911477" w:rsidRDefault="00091E92" w:rsidP="006330A2">
            <w:pPr>
              <w:ind w:left="57"/>
              <w:rPr>
                <w:rFonts w:ascii="Arial" w:hAnsi="Arial" w:cs="Arial"/>
                <w:sz w:val="24"/>
              </w:rPr>
            </w:pPr>
          </w:p>
        </w:tc>
      </w:tr>
      <w:tr w:rsidR="00091E92" w:rsidRPr="00FA44F0" w:rsidTr="006330A2">
        <w:tc>
          <w:tcPr>
            <w:tcW w:w="2152" w:type="dxa"/>
            <w:gridSpan w:val="2"/>
            <w:tcBorders>
              <w:top w:val="nil"/>
              <w:left w:val="nil"/>
              <w:bottom w:val="nil"/>
              <w:right w:val="nil"/>
            </w:tcBorders>
          </w:tcPr>
          <w:p w:rsidR="00091E92" w:rsidRPr="00DE4DB9" w:rsidRDefault="00091E92" w:rsidP="006330A2">
            <w:pPr>
              <w:tabs>
                <w:tab w:val="left" w:pos="1701"/>
              </w:tabs>
              <w:ind w:left="57"/>
              <w:jc w:val="right"/>
              <w:rPr>
                <w:rFonts w:ascii="Calibri" w:hAnsi="Calibri" w:cs="Calibri"/>
                <w:b/>
                <w:sz w:val="28"/>
                <w:szCs w:val="24"/>
              </w:rPr>
            </w:pPr>
            <w:r w:rsidRPr="00DE4DB9">
              <w:rPr>
                <w:rFonts w:ascii="Calibri" w:hAnsi="Calibri" w:cs="Calibri"/>
                <w:b/>
                <w:sz w:val="28"/>
                <w:szCs w:val="24"/>
              </w:rPr>
              <w:t>To:</w:t>
            </w:r>
          </w:p>
        </w:tc>
        <w:tc>
          <w:tcPr>
            <w:tcW w:w="7630" w:type="dxa"/>
            <w:tcBorders>
              <w:top w:val="nil"/>
              <w:left w:val="nil"/>
              <w:bottom w:val="nil"/>
              <w:right w:val="nil"/>
            </w:tcBorders>
          </w:tcPr>
          <w:p w:rsidR="00091E92" w:rsidRPr="00FA44F0" w:rsidRDefault="00091E92" w:rsidP="006330A2">
            <w:pPr>
              <w:tabs>
                <w:tab w:val="left" w:pos="4891"/>
              </w:tabs>
              <w:ind w:left="57"/>
              <w:rPr>
                <w:rFonts w:ascii="Arial" w:hAnsi="Arial" w:cs="Arial"/>
                <w:sz w:val="28"/>
                <w:lang w:val="fr-FR"/>
              </w:rPr>
            </w:pPr>
            <w:r w:rsidRPr="00FA44F0">
              <w:rPr>
                <w:lang w:val="fr-FR"/>
              </w:rPr>
              <w:t xml:space="preserve"> </w:t>
            </w:r>
            <w:r w:rsidRPr="00FA44F0">
              <w:rPr>
                <w:rFonts w:ascii="Arial" w:hAnsi="Arial" w:cs="Arial"/>
                <w:sz w:val="24"/>
                <w:szCs w:val="24"/>
                <w:lang w:val="fr-FR"/>
              </w:rPr>
              <w:t xml:space="preserve">SA5, </w:t>
            </w:r>
            <w:hyperlink r:id="rId7" w:history="1">
              <w:r w:rsidRPr="00B82DEE">
                <w:rPr>
                  <w:rStyle w:val="Hyperlink"/>
                  <w:rFonts w:ascii="Arial" w:hAnsi="Arial" w:cs="Arial"/>
                  <w:sz w:val="24"/>
                  <w:szCs w:val="24"/>
                  <w:lang w:val="fr-FR"/>
                </w:rPr>
                <w:t>3GPPLiaison@etsi.org</w:t>
              </w:r>
            </w:hyperlink>
            <w:r>
              <w:rPr>
                <w:rFonts w:ascii="Arial" w:hAnsi="Arial" w:cs="Arial"/>
                <w:sz w:val="24"/>
                <w:szCs w:val="24"/>
                <w:lang w:val="fr-FR"/>
              </w:rPr>
              <w:t xml:space="preserve"> </w:t>
            </w:r>
          </w:p>
        </w:tc>
      </w:tr>
      <w:tr w:rsidR="00091E92" w:rsidRPr="00DE4DB9" w:rsidTr="006330A2">
        <w:tc>
          <w:tcPr>
            <w:tcW w:w="2152" w:type="dxa"/>
            <w:gridSpan w:val="2"/>
            <w:tcBorders>
              <w:top w:val="nil"/>
              <w:left w:val="nil"/>
              <w:bottom w:val="nil"/>
              <w:right w:val="nil"/>
            </w:tcBorders>
          </w:tcPr>
          <w:p w:rsidR="00091E92" w:rsidRPr="00DE4DB9" w:rsidRDefault="00091E92" w:rsidP="006330A2">
            <w:pPr>
              <w:tabs>
                <w:tab w:val="left" w:pos="1701"/>
              </w:tabs>
              <w:ind w:left="57"/>
              <w:jc w:val="right"/>
              <w:rPr>
                <w:rFonts w:ascii="Calibri" w:hAnsi="Calibri" w:cs="Calibri"/>
                <w:b/>
                <w:sz w:val="24"/>
                <w:szCs w:val="24"/>
              </w:rPr>
            </w:pPr>
            <w:r w:rsidRPr="00DE4DB9">
              <w:rPr>
                <w:rFonts w:ascii="Calibri" w:hAnsi="Calibri" w:cs="Calibri"/>
                <w:b/>
                <w:sz w:val="24"/>
                <w:szCs w:val="24"/>
              </w:rPr>
              <w:t>Copy to:</w:t>
            </w:r>
          </w:p>
        </w:tc>
        <w:tc>
          <w:tcPr>
            <w:tcW w:w="7630" w:type="dxa"/>
            <w:tcBorders>
              <w:top w:val="nil"/>
              <w:left w:val="nil"/>
              <w:bottom w:val="nil"/>
              <w:right w:val="nil"/>
            </w:tcBorders>
          </w:tcPr>
          <w:p w:rsidR="00091E92" w:rsidRPr="00DE4DB9" w:rsidRDefault="00091E92" w:rsidP="006330A2">
            <w:pPr>
              <w:ind w:left="57"/>
              <w:rPr>
                <w:rFonts w:ascii="Arial" w:hAnsi="Arial" w:cs="Arial"/>
                <w:sz w:val="24"/>
                <w:szCs w:val="24"/>
              </w:rPr>
            </w:pPr>
            <w:r>
              <w:rPr>
                <w:rFonts w:ascii="Arial" w:hAnsi="Arial" w:cs="Arial"/>
                <w:sz w:val="24"/>
                <w:szCs w:val="24"/>
              </w:rPr>
              <w:t>SA3LI; SA1</w:t>
            </w:r>
          </w:p>
        </w:tc>
      </w:tr>
      <w:tr w:rsidR="00091E92" w:rsidRPr="00F85372" w:rsidTr="006330A2">
        <w:tc>
          <w:tcPr>
            <w:tcW w:w="2152" w:type="dxa"/>
            <w:gridSpan w:val="2"/>
            <w:tcBorders>
              <w:top w:val="nil"/>
              <w:left w:val="nil"/>
              <w:bottom w:val="nil"/>
              <w:right w:val="nil"/>
            </w:tcBorders>
          </w:tcPr>
          <w:p w:rsidR="00091E92" w:rsidRPr="00911477" w:rsidRDefault="00091E92" w:rsidP="006330A2">
            <w:pPr>
              <w:tabs>
                <w:tab w:val="left" w:pos="1701"/>
              </w:tabs>
              <w:ind w:left="57"/>
              <w:jc w:val="right"/>
              <w:rPr>
                <w:rFonts w:ascii="Calibri" w:hAnsi="Calibri" w:cs="Calibri"/>
                <w:sz w:val="16"/>
                <w:szCs w:val="24"/>
              </w:rPr>
            </w:pPr>
          </w:p>
        </w:tc>
        <w:tc>
          <w:tcPr>
            <w:tcW w:w="7630" w:type="dxa"/>
            <w:tcBorders>
              <w:top w:val="nil"/>
              <w:left w:val="nil"/>
              <w:bottom w:val="nil"/>
              <w:right w:val="nil"/>
            </w:tcBorders>
          </w:tcPr>
          <w:p w:rsidR="00091E92" w:rsidRPr="00911477" w:rsidRDefault="00091E92" w:rsidP="006330A2">
            <w:pPr>
              <w:ind w:left="57"/>
              <w:rPr>
                <w:rFonts w:ascii="Arial" w:hAnsi="Arial" w:cs="Arial"/>
                <w:sz w:val="16"/>
              </w:rPr>
            </w:pPr>
          </w:p>
        </w:tc>
      </w:tr>
      <w:tr w:rsidR="00091E92" w:rsidRPr="002A36EA" w:rsidTr="006330A2">
        <w:tc>
          <w:tcPr>
            <w:tcW w:w="2152" w:type="dxa"/>
            <w:gridSpan w:val="2"/>
            <w:tcBorders>
              <w:top w:val="nil"/>
              <w:left w:val="nil"/>
              <w:bottom w:val="nil"/>
              <w:right w:val="nil"/>
            </w:tcBorders>
            <w:vAlign w:val="center"/>
          </w:tcPr>
          <w:p w:rsidR="00091E92" w:rsidRPr="00911477" w:rsidRDefault="00091E92" w:rsidP="006330A2">
            <w:pPr>
              <w:tabs>
                <w:tab w:val="left" w:pos="1701"/>
              </w:tabs>
              <w:ind w:left="57"/>
              <w:jc w:val="right"/>
              <w:rPr>
                <w:rFonts w:ascii="Calibri" w:hAnsi="Calibri" w:cs="Calibri"/>
              </w:rPr>
            </w:pPr>
            <w:r w:rsidRPr="00911477">
              <w:rPr>
                <w:rFonts w:ascii="Calibri" w:hAnsi="Calibri" w:cs="Calibri"/>
              </w:rPr>
              <w:t>Response to</w:t>
            </w:r>
            <w:r w:rsidRPr="00911477">
              <w:rPr>
                <w:rFonts w:ascii="Calibri" w:hAnsi="Calibri" w:cs="Calibri"/>
                <w:color w:val="0000FF"/>
              </w:rPr>
              <w:t>:</w:t>
            </w:r>
            <w:r>
              <w:rPr>
                <w:rFonts w:ascii="Calibri" w:hAnsi="Calibri" w:cs="Calibri"/>
                <w:color w:val="0000FF"/>
              </w:rPr>
              <w:br/>
            </w:r>
            <w:r w:rsidRPr="00911477">
              <w:rPr>
                <w:rFonts w:ascii="Calibri" w:hAnsi="Calibri" w:cs="Calibri"/>
                <w:sz w:val="16"/>
              </w:rPr>
              <w:t>(if applicable)</w:t>
            </w:r>
          </w:p>
        </w:tc>
        <w:tc>
          <w:tcPr>
            <w:tcW w:w="7630" w:type="dxa"/>
            <w:tcBorders>
              <w:top w:val="nil"/>
              <w:left w:val="nil"/>
              <w:bottom w:val="nil"/>
              <w:right w:val="nil"/>
            </w:tcBorders>
            <w:tcMar>
              <w:left w:w="0" w:type="dxa"/>
              <w:right w:w="0" w:type="dxa"/>
            </w:tcMar>
          </w:tcPr>
          <w:p w:rsidR="00091E92" w:rsidRPr="00911477" w:rsidRDefault="00091E92" w:rsidP="006330A2">
            <w:pPr>
              <w:ind w:left="57"/>
              <w:rPr>
                <w:rFonts w:ascii="Arial" w:hAnsi="Arial" w:cs="Arial"/>
                <w:color w:val="0000FF"/>
              </w:rPr>
            </w:pPr>
          </w:p>
        </w:tc>
      </w:tr>
      <w:tr w:rsidR="00091E92" w:rsidRPr="00D21604" w:rsidTr="006330A2">
        <w:tc>
          <w:tcPr>
            <w:tcW w:w="2152" w:type="dxa"/>
            <w:gridSpan w:val="2"/>
            <w:tcBorders>
              <w:top w:val="nil"/>
              <w:left w:val="nil"/>
              <w:bottom w:val="nil"/>
              <w:right w:val="nil"/>
            </w:tcBorders>
          </w:tcPr>
          <w:p w:rsidR="00091E92" w:rsidRPr="00911477" w:rsidRDefault="00091E92" w:rsidP="006330A2">
            <w:pPr>
              <w:tabs>
                <w:tab w:val="left" w:pos="1701"/>
              </w:tabs>
              <w:ind w:left="57"/>
              <w:jc w:val="right"/>
              <w:rPr>
                <w:rFonts w:ascii="Calibri" w:hAnsi="Calibri" w:cs="Calibri"/>
                <w:sz w:val="16"/>
              </w:rPr>
            </w:pPr>
          </w:p>
        </w:tc>
        <w:tc>
          <w:tcPr>
            <w:tcW w:w="7630" w:type="dxa"/>
            <w:tcBorders>
              <w:top w:val="nil"/>
              <w:left w:val="nil"/>
              <w:bottom w:val="nil"/>
              <w:right w:val="nil"/>
            </w:tcBorders>
          </w:tcPr>
          <w:p w:rsidR="00091E92" w:rsidRPr="00911477" w:rsidRDefault="00091E92" w:rsidP="006330A2">
            <w:pPr>
              <w:ind w:left="57"/>
              <w:rPr>
                <w:rFonts w:ascii="Arial" w:hAnsi="Arial" w:cs="Arial"/>
                <w:sz w:val="16"/>
              </w:rPr>
            </w:pPr>
          </w:p>
        </w:tc>
      </w:tr>
      <w:tr w:rsidR="00091E92" w:rsidRPr="00911477" w:rsidTr="006330A2">
        <w:tc>
          <w:tcPr>
            <w:tcW w:w="2104" w:type="dxa"/>
            <w:tcBorders>
              <w:top w:val="nil"/>
              <w:left w:val="nil"/>
              <w:bottom w:val="nil"/>
              <w:right w:val="nil"/>
            </w:tcBorders>
          </w:tcPr>
          <w:p w:rsidR="00091E92" w:rsidRPr="00911477" w:rsidRDefault="00091E92" w:rsidP="006330A2">
            <w:pPr>
              <w:tabs>
                <w:tab w:val="left" w:pos="1701"/>
              </w:tabs>
              <w:ind w:left="57"/>
              <w:jc w:val="right"/>
              <w:rPr>
                <w:rFonts w:ascii="Calibri" w:hAnsi="Calibri" w:cs="Calibri"/>
              </w:rPr>
            </w:pPr>
            <w:r w:rsidRPr="00911477">
              <w:rPr>
                <w:rFonts w:ascii="Calibri" w:hAnsi="Calibri" w:cs="Calibri"/>
              </w:rPr>
              <w:t>Attachments:</w:t>
            </w:r>
            <w:r>
              <w:rPr>
                <w:rFonts w:ascii="Calibri" w:hAnsi="Calibri" w:cs="Calibri"/>
                <w:color w:val="0000FF"/>
              </w:rPr>
              <w:t xml:space="preserve"> </w:t>
            </w:r>
            <w:r>
              <w:rPr>
                <w:rFonts w:ascii="Calibri" w:hAnsi="Calibri" w:cs="Calibri"/>
                <w:color w:val="0000FF"/>
              </w:rPr>
              <w:br/>
            </w:r>
            <w:r w:rsidRPr="00911477">
              <w:rPr>
                <w:rFonts w:ascii="Calibri" w:hAnsi="Calibri" w:cs="Calibri"/>
                <w:sz w:val="16"/>
              </w:rPr>
              <w:t>(if applicable)</w:t>
            </w:r>
          </w:p>
        </w:tc>
        <w:tc>
          <w:tcPr>
            <w:tcW w:w="7678" w:type="dxa"/>
            <w:gridSpan w:val="2"/>
            <w:tcBorders>
              <w:top w:val="nil"/>
              <w:left w:val="nil"/>
              <w:bottom w:val="nil"/>
              <w:right w:val="nil"/>
            </w:tcBorders>
          </w:tcPr>
          <w:p w:rsidR="00091E92" w:rsidRPr="00911477" w:rsidRDefault="00091E92" w:rsidP="006330A2">
            <w:pPr>
              <w:ind w:left="57"/>
              <w:rPr>
                <w:rFonts w:ascii="Arial" w:hAnsi="Arial" w:cs="Arial"/>
                <w:color w:val="0000FF"/>
              </w:rPr>
            </w:pPr>
          </w:p>
        </w:tc>
      </w:tr>
      <w:tr w:rsidR="00091E92" w:rsidRPr="002E5375" w:rsidTr="006330A2">
        <w:tc>
          <w:tcPr>
            <w:tcW w:w="9782" w:type="dxa"/>
            <w:gridSpan w:val="3"/>
            <w:tcBorders>
              <w:top w:val="nil"/>
              <w:left w:val="nil"/>
              <w:right w:val="nil"/>
            </w:tcBorders>
          </w:tcPr>
          <w:p w:rsidR="00091E92" w:rsidRPr="002E5375" w:rsidRDefault="00091E92" w:rsidP="006330A2">
            <w:pPr>
              <w:tabs>
                <w:tab w:val="left" w:pos="1701"/>
              </w:tabs>
              <w:ind w:left="57" w:firstLine="249"/>
              <w:rPr>
                <w:sz w:val="16"/>
                <w:szCs w:val="16"/>
              </w:rPr>
            </w:pPr>
          </w:p>
        </w:tc>
      </w:tr>
    </w:tbl>
    <w:p w:rsidR="00091E92" w:rsidRPr="00866086" w:rsidRDefault="00091E92" w:rsidP="00280391"/>
    <w:p w:rsidR="00091E92" w:rsidRDefault="00091E92" w:rsidP="00280391">
      <w:pPr>
        <w:rPr>
          <w:rFonts w:ascii="Arial" w:hAnsi="Arial" w:cs="Arial"/>
          <w:b/>
          <w:lang w:val="en-US"/>
        </w:rPr>
      </w:pPr>
      <w:bookmarkStart w:id="0" w:name="_GoBack"/>
      <w:bookmarkEnd w:id="0"/>
      <w:r>
        <w:rPr>
          <w:rFonts w:ascii="Arial" w:hAnsi="Arial" w:cs="Arial"/>
          <w:b/>
          <w:lang w:val="en-US"/>
        </w:rPr>
        <w:t>Context</w:t>
      </w:r>
      <w:r w:rsidRPr="007E6296">
        <w:t xml:space="preserve"> </w:t>
      </w:r>
    </w:p>
    <w:p w:rsidR="00091E92" w:rsidRDefault="00091E92" w:rsidP="00280391">
      <w:pPr>
        <w:rPr>
          <w:rFonts w:ascii="Arial" w:hAnsi="Arial" w:cs="Arial"/>
          <w:lang w:val="en-US"/>
        </w:rPr>
      </w:pPr>
    </w:p>
    <w:p w:rsidR="00091E92" w:rsidRDefault="00091E92" w:rsidP="00280391">
      <w:pPr>
        <w:tabs>
          <w:tab w:val="left" w:pos="4200"/>
        </w:tabs>
        <w:rPr>
          <w:rFonts w:ascii="Arial" w:hAnsi="Arial" w:cs="Arial"/>
          <w:sz w:val="22"/>
          <w:szCs w:val="22"/>
        </w:rPr>
      </w:pPr>
      <w:r>
        <w:rPr>
          <w:rFonts w:ascii="Arial" w:hAnsi="Arial" w:cs="Arial"/>
          <w:sz w:val="22"/>
          <w:szCs w:val="22"/>
        </w:rPr>
        <w:t>ETSI TC LI is responsible for the creation and maintenance of standards related to Lawful Interception (LI) and specifically in this case, Retained Data (RD). The 3GPP SA5 standardisation work related to billing/charging 5G access and services may impact the TC LI deliverables</w:t>
      </w:r>
      <w:r w:rsidRPr="00A55A02">
        <w:rPr>
          <w:rFonts w:ascii="Arial" w:hAnsi="Arial" w:cs="Arial"/>
          <w:sz w:val="22"/>
          <w:szCs w:val="22"/>
        </w:rPr>
        <w:t xml:space="preserve"> TS 102</w:t>
      </w:r>
      <w:r>
        <w:rPr>
          <w:rFonts w:ascii="Arial" w:hAnsi="Arial" w:cs="Arial"/>
          <w:sz w:val="22"/>
          <w:szCs w:val="22"/>
        </w:rPr>
        <w:t> </w:t>
      </w:r>
      <w:r w:rsidRPr="00A55A02">
        <w:rPr>
          <w:rFonts w:ascii="Arial" w:hAnsi="Arial" w:cs="Arial"/>
          <w:sz w:val="22"/>
          <w:szCs w:val="22"/>
        </w:rPr>
        <w:t>656</w:t>
      </w:r>
      <w:r>
        <w:rPr>
          <w:rFonts w:ascii="Arial" w:hAnsi="Arial" w:cs="Arial"/>
          <w:sz w:val="22"/>
          <w:szCs w:val="22"/>
        </w:rPr>
        <w:t>,</w:t>
      </w:r>
      <w:r w:rsidRPr="00A55A02">
        <w:rPr>
          <w:rFonts w:ascii="Arial" w:hAnsi="Arial" w:cs="Arial"/>
          <w:sz w:val="22"/>
          <w:szCs w:val="22"/>
        </w:rPr>
        <w:t xml:space="preserve"> TS 102</w:t>
      </w:r>
      <w:r>
        <w:rPr>
          <w:rFonts w:ascii="Arial" w:hAnsi="Arial" w:cs="Arial"/>
          <w:sz w:val="22"/>
          <w:szCs w:val="22"/>
        </w:rPr>
        <w:t> </w:t>
      </w:r>
      <w:r w:rsidRPr="00A55A02">
        <w:rPr>
          <w:rFonts w:ascii="Arial" w:hAnsi="Arial" w:cs="Arial"/>
          <w:sz w:val="22"/>
          <w:szCs w:val="22"/>
        </w:rPr>
        <w:t>657</w:t>
      </w:r>
      <w:r>
        <w:rPr>
          <w:rFonts w:ascii="Arial" w:hAnsi="Arial" w:cs="Arial"/>
          <w:sz w:val="22"/>
          <w:szCs w:val="22"/>
        </w:rPr>
        <w:t>, and</w:t>
      </w:r>
      <w:r w:rsidRPr="00AE60C8">
        <w:rPr>
          <w:rFonts w:ascii="Arial" w:hAnsi="Arial" w:cs="Arial"/>
          <w:sz w:val="22"/>
          <w:szCs w:val="22"/>
        </w:rPr>
        <w:t xml:space="preserve"> TR 102</w:t>
      </w:r>
      <w:r>
        <w:rPr>
          <w:rFonts w:ascii="Arial" w:hAnsi="Arial" w:cs="Arial"/>
          <w:sz w:val="22"/>
          <w:szCs w:val="22"/>
        </w:rPr>
        <w:t> </w:t>
      </w:r>
      <w:r w:rsidRPr="00AE60C8">
        <w:rPr>
          <w:rFonts w:ascii="Arial" w:hAnsi="Arial" w:cs="Arial"/>
          <w:sz w:val="22"/>
          <w:szCs w:val="22"/>
        </w:rPr>
        <w:t>661</w:t>
      </w:r>
      <w:r>
        <w:rPr>
          <w:rFonts w:ascii="Arial" w:hAnsi="Arial" w:cs="Arial"/>
          <w:sz w:val="22"/>
          <w:szCs w:val="22"/>
        </w:rPr>
        <w:t>. Therefore these documents may need to be revised accordingly.</w:t>
      </w:r>
    </w:p>
    <w:p w:rsidR="00091E92" w:rsidRDefault="00091E92" w:rsidP="00280391">
      <w:pPr>
        <w:tabs>
          <w:tab w:val="left" w:pos="4200"/>
        </w:tabs>
        <w:rPr>
          <w:rFonts w:ascii="Arial" w:hAnsi="Arial" w:cs="Arial"/>
          <w:sz w:val="22"/>
          <w:szCs w:val="22"/>
        </w:rPr>
      </w:pPr>
    </w:p>
    <w:p w:rsidR="00091E92" w:rsidRDefault="00091E92" w:rsidP="005914DE">
      <w:pPr>
        <w:tabs>
          <w:tab w:val="left" w:pos="4200"/>
        </w:tabs>
        <w:rPr>
          <w:rFonts w:ascii="Arial" w:hAnsi="Arial" w:cs="Arial"/>
          <w:sz w:val="22"/>
          <w:szCs w:val="22"/>
        </w:rPr>
      </w:pPr>
      <w:r>
        <w:rPr>
          <w:rFonts w:ascii="Arial" w:hAnsi="Arial" w:cs="Arial"/>
          <w:sz w:val="22"/>
          <w:szCs w:val="22"/>
        </w:rPr>
        <w:t xml:space="preserve">ETSI TC LI kindly requests 3GPP SA5 to provide information, and then regular updates, related to </w:t>
      </w:r>
      <w:r w:rsidRPr="00AE60C8">
        <w:rPr>
          <w:rFonts w:ascii="Arial" w:hAnsi="Arial" w:cs="Arial"/>
          <w:sz w:val="22"/>
          <w:szCs w:val="22"/>
        </w:rPr>
        <w:t>OSS/BSS</w:t>
      </w:r>
      <w:r>
        <w:rPr>
          <w:rFonts w:ascii="Arial" w:hAnsi="Arial" w:cs="Arial"/>
          <w:sz w:val="22"/>
          <w:szCs w:val="22"/>
        </w:rPr>
        <w:t>, billing/charging,</w:t>
      </w:r>
      <w:r w:rsidRPr="00AE60C8">
        <w:rPr>
          <w:rFonts w:ascii="Arial" w:hAnsi="Arial" w:cs="Arial"/>
          <w:sz w:val="22"/>
          <w:szCs w:val="22"/>
        </w:rPr>
        <w:t xml:space="preserve"> </w:t>
      </w:r>
      <w:r>
        <w:rPr>
          <w:rFonts w:ascii="Arial" w:hAnsi="Arial" w:cs="Arial"/>
          <w:sz w:val="22"/>
          <w:szCs w:val="22"/>
        </w:rPr>
        <w:t>resulting from the richer,</w:t>
      </w:r>
      <w:r w:rsidRPr="00AE60C8">
        <w:rPr>
          <w:rFonts w:ascii="Arial" w:hAnsi="Arial" w:cs="Arial"/>
          <w:sz w:val="22"/>
          <w:szCs w:val="22"/>
        </w:rPr>
        <w:t xml:space="preserve"> multi-dimensiona</w:t>
      </w:r>
      <w:r>
        <w:rPr>
          <w:rFonts w:ascii="Arial" w:hAnsi="Arial" w:cs="Arial"/>
          <w:sz w:val="22"/>
          <w:szCs w:val="22"/>
        </w:rPr>
        <w:t>l ecosystem related to</w:t>
      </w:r>
      <w:r w:rsidRPr="00AE60C8">
        <w:rPr>
          <w:rFonts w:ascii="Arial" w:hAnsi="Arial" w:cs="Arial"/>
          <w:sz w:val="22"/>
          <w:szCs w:val="22"/>
        </w:rPr>
        <w:t xml:space="preserve"> </w:t>
      </w:r>
      <w:r>
        <w:rPr>
          <w:rFonts w:ascii="Arial" w:hAnsi="Arial" w:cs="Arial"/>
          <w:sz w:val="22"/>
          <w:szCs w:val="22"/>
        </w:rPr>
        <w:t xml:space="preserve">5G in 3GPP SA5 specifications, in order to align </w:t>
      </w:r>
      <w:r w:rsidRPr="005914DE">
        <w:rPr>
          <w:rFonts w:ascii="Arial" w:hAnsi="Arial" w:cs="Arial"/>
          <w:sz w:val="22"/>
          <w:szCs w:val="22"/>
        </w:rPr>
        <w:t>TC LI</w:t>
      </w:r>
      <w:r>
        <w:rPr>
          <w:rFonts w:ascii="Arial" w:hAnsi="Arial" w:cs="Arial"/>
          <w:sz w:val="22"/>
          <w:szCs w:val="22"/>
        </w:rPr>
        <w:t xml:space="preserve"> standards on RD.</w:t>
      </w:r>
    </w:p>
    <w:p w:rsidR="00091E92" w:rsidRDefault="00091E92" w:rsidP="00280391">
      <w:pPr>
        <w:tabs>
          <w:tab w:val="left" w:pos="4200"/>
        </w:tabs>
        <w:rPr>
          <w:rFonts w:ascii="Arial" w:hAnsi="Arial" w:cs="Arial"/>
          <w:sz w:val="22"/>
          <w:szCs w:val="22"/>
        </w:rPr>
      </w:pPr>
    </w:p>
    <w:p w:rsidR="00091E92" w:rsidRDefault="00091E92" w:rsidP="005914DE">
      <w:pPr>
        <w:tabs>
          <w:tab w:val="left" w:pos="4200"/>
        </w:tabs>
        <w:rPr>
          <w:rFonts w:ascii="Arial" w:hAnsi="Arial" w:cs="Arial"/>
          <w:sz w:val="22"/>
          <w:szCs w:val="22"/>
        </w:rPr>
      </w:pPr>
      <w:r>
        <w:rPr>
          <w:rFonts w:ascii="Arial" w:hAnsi="Arial" w:cs="Arial"/>
          <w:sz w:val="22"/>
          <w:szCs w:val="22"/>
        </w:rPr>
        <w:t xml:space="preserve">ETSI TC LI is mainly interested in differences in the format of the CDR, on new charging architecture but especially on new billing items, capabilities or parameters that you may include at retail or wholesale billing/charging. This may include features related to third parties and multi-tenant scenarios, and if 3GPP SA5 develops some tools on such aspects the outputs may be helpful for the work on RD standards in TC </w:t>
      </w:r>
      <w:r w:rsidRPr="005914DE">
        <w:rPr>
          <w:rFonts w:ascii="Arial" w:hAnsi="Arial" w:cs="Arial"/>
          <w:sz w:val="22"/>
          <w:szCs w:val="22"/>
        </w:rPr>
        <w:t>LI</w:t>
      </w:r>
      <w:r>
        <w:rPr>
          <w:rFonts w:ascii="Arial" w:hAnsi="Arial" w:cs="Arial"/>
          <w:sz w:val="22"/>
          <w:szCs w:val="22"/>
        </w:rPr>
        <w:t>.</w:t>
      </w:r>
    </w:p>
    <w:p w:rsidR="00091E92" w:rsidRDefault="00091E92" w:rsidP="00280391">
      <w:pPr>
        <w:tabs>
          <w:tab w:val="left" w:pos="4200"/>
        </w:tabs>
        <w:rPr>
          <w:rFonts w:ascii="Arial" w:hAnsi="Arial" w:cs="Arial"/>
          <w:sz w:val="22"/>
          <w:szCs w:val="22"/>
        </w:rPr>
      </w:pPr>
    </w:p>
    <w:p w:rsidR="00091E92" w:rsidRDefault="00091E92" w:rsidP="005914DE">
      <w:pPr>
        <w:tabs>
          <w:tab w:val="left" w:pos="4200"/>
        </w:tabs>
        <w:rPr>
          <w:rFonts w:ascii="Arial" w:hAnsi="Arial" w:cs="Arial"/>
          <w:sz w:val="22"/>
          <w:szCs w:val="22"/>
        </w:rPr>
      </w:pPr>
      <w:r>
        <w:rPr>
          <w:rFonts w:ascii="Arial" w:hAnsi="Arial" w:cs="Arial"/>
          <w:sz w:val="22"/>
          <w:szCs w:val="22"/>
        </w:rPr>
        <w:t xml:space="preserve">Any information on TS/TR documents related to billing and any upcoming plans related to 5G phase 1 are welcome, as they may impact the development of </w:t>
      </w:r>
      <w:r w:rsidRPr="005914DE">
        <w:rPr>
          <w:rFonts w:ascii="Arial" w:hAnsi="Arial" w:cs="Arial"/>
          <w:sz w:val="22"/>
          <w:szCs w:val="22"/>
        </w:rPr>
        <w:t>ETSI</w:t>
      </w:r>
      <w:r>
        <w:rPr>
          <w:rFonts w:ascii="Arial" w:hAnsi="Arial" w:cs="Arial"/>
          <w:sz w:val="22"/>
          <w:szCs w:val="22"/>
        </w:rPr>
        <w:t xml:space="preserve"> </w:t>
      </w:r>
      <w:r w:rsidRPr="005914DE">
        <w:rPr>
          <w:rFonts w:ascii="Arial" w:hAnsi="Arial" w:cs="Arial"/>
          <w:sz w:val="22"/>
          <w:szCs w:val="22"/>
        </w:rPr>
        <w:t>TC LI</w:t>
      </w:r>
      <w:r>
        <w:rPr>
          <w:rFonts w:ascii="Arial" w:hAnsi="Arial" w:cs="Arial"/>
          <w:sz w:val="22"/>
          <w:szCs w:val="22"/>
        </w:rPr>
        <w:t xml:space="preserve"> RD documents.</w:t>
      </w:r>
    </w:p>
    <w:p w:rsidR="00091E92" w:rsidRDefault="00091E92" w:rsidP="00280391">
      <w:pPr>
        <w:tabs>
          <w:tab w:val="left" w:pos="4200"/>
        </w:tabs>
        <w:rPr>
          <w:rFonts w:ascii="Arial" w:hAnsi="Arial" w:cs="Arial"/>
          <w:sz w:val="22"/>
          <w:szCs w:val="22"/>
        </w:rPr>
      </w:pPr>
    </w:p>
    <w:p w:rsidR="00091E92" w:rsidRDefault="00091E92" w:rsidP="00280391">
      <w:pPr>
        <w:tabs>
          <w:tab w:val="left" w:pos="4200"/>
        </w:tabs>
        <w:rPr>
          <w:rFonts w:ascii="Arial" w:hAnsi="Arial" w:cs="Arial"/>
          <w:sz w:val="22"/>
          <w:szCs w:val="22"/>
        </w:rPr>
      </w:pPr>
      <w:r>
        <w:rPr>
          <w:rFonts w:ascii="Arial" w:hAnsi="Arial" w:cs="Arial"/>
          <w:sz w:val="22"/>
          <w:szCs w:val="22"/>
        </w:rPr>
        <w:t>ETSI TC LI is more than willing to collaborate or attend a meeting should this speed up the understanding of the requirements and clarify any other issues arising.</w:t>
      </w:r>
    </w:p>
    <w:tbl>
      <w:tblPr>
        <w:tblW w:w="978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0A0"/>
      </w:tblPr>
      <w:tblGrid>
        <w:gridCol w:w="9780"/>
      </w:tblGrid>
      <w:tr w:rsidR="00091E92" w:rsidRPr="007E6296" w:rsidTr="006330A2">
        <w:tc>
          <w:tcPr>
            <w:tcW w:w="9782" w:type="dxa"/>
            <w:tcBorders>
              <w:top w:val="nil"/>
              <w:left w:val="nil"/>
              <w:right w:val="nil"/>
            </w:tcBorders>
          </w:tcPr>
          <w:p w:rsidR="00091E92" w:rsidRDefault="00091E92" w:rsidP="006330A2">
            <w:pPr>
              <w:tabs>
                <w:tab w:val="left" w:pos="1701"/>
              </w:tabs>
              <w:ind w:left="57" w:firstLine="249"/>
              <w:rPr>
                <w:sz w:val="16"/>
                <w:szCs w:val="16"/>
              </w:rPr>
            </w:pPr>
          </w:p>
        </w:tc>
      </w:tr>
    </w:tbl>
    <w:p w:rsidR="00091E92" w:rsidRDefault="00091E92" w:rsidP="00280391"/>
    <w:p w:rsidR="00091E92" w:rsidRDefault="00091E92" w:rsidP="00280391">
      <w:pPr>
        <w:tabs>
          <w:tab w:val="left" w:pos="4200"/>
        </w:tabs>
        <w:rPr>
          <w:rFonts w:ascii="Arial" w:hAnsi="Arial" w:cs="Arial"/>
          <w:sz w:val="22"/>
          <w:szCs w:val="22"/>
        </w:rPr>
      </w:pPr>
      <w:r>
        <w:rPr>
          <w:rFonts w:ascii="Arial" w:hAnsi="Arial" w:cs="Arial"/>
          <w:b/>
          <w:sz w:val="22"/>
          <w:szCs w:val="22"/>
        </w:rPr>
        <w:t xml:space="preserve">Action: </w:t>
      </w:r>
      <w:r>
        <w:rPr>
          <w:rFonts w:ascii="Arial" w:hAnsi="Arial" w:cs="Arial"/>
          <w:sz w:val="22"/>
          <w:szCs w:val="22"/>
        </w:rPr>
        <w:t xml:space="preserve">ETSI TC LI kindly asks 3GPP SA5 to take into consideration the above request for information for progressing Retained Data in TC LI documents, in relation to billing/charging SA5 specifications on 5G, especially phase 1. As needed, TC LI welcomes a regular dialogue about how to take RD forward based on specific parts of SA5 specifications. </w:t>
      </w:r>
    </w:p>
    <w:p w:rsidR="00091E92" w:rsidRDefault="00091E92" w:rsidP="00280391">
      <w:pPr>
        <w:pBdr>
          <w:bottom w:val="single" w:sz="6" w:space="1" w:color="auto"/>
        </w:pBdr>
        <w:tabs>
          <w:tab w:val="left" w:pos="4200"/>
        </w:tabs>
        <w:rPr>
          <w:rFonts w:ascii="Arial" w:hAnsi="Arial" w:cs="Arial"/>
          <w:sz w:val="22"/>
          <w:szCs w:val="22"/>
        </w:rPr>
      </w:pPr>
    </w:p>
    <w:p w:rsidR="00091E92" w:rsidRDefault="00091E92" w:rsidP="00280391">
      <w:pPr>
        <w:tabs>
          <w:tab w:val="left" w:pos="4200"/>
        </w:tabs>
        <w:rPr>
          <w:rFonts w:ascii="Arial" w:hAnsi="Arial" w:cs="Arial"/>
          <w:sz w:val="22"/>
          <w:szCs w:val="22"/>
        </w:rPr>
      </w:pPr>
    </w:p>
    <w:p w:rsidR="00091E92" w:rsidRDefault="00091E92" w:rsidP="00280391">
      <w:pPr>
        <w:tabs>
          <w:tab w:val="left" w:pos="2268"/>
          <w:tab w:val="left" w:pos="4536"/>
        </w:tabs>
        <w:rPr>
          <w:rFonts w:ascii="Arial" w:hAnsi="Arial" w:cs="Arial"/>
          <w:b/>
          <w:i/>
          <w:sz w:val="22"/>
          <w:szCs w:val="22"/>
        </w:rPr>
      </w:pPr>
      <w:r>
        <w:rPr>
          <w:rFonts w:ascii="Arial" w:hAnsi="Arial" w:cs="Arial"/>
          <w:b/>
          <w:i/>
          <w:sz w:val="22"/>
          <w:szCs w:val="22"/>
        </w:rPr>
        <w:t>Dates of next ETSI TC LI meetings:</w:t>
      </w:r>
    </w:p>
    <w:p w:rsidR="00091E92" w:rsidRDefault="00091E92" w:rsidP="00280391">
      <w:pPr>
        <w:tabs>
          <w:tab w:val="left" w:pos="2268"/>
          <w:tab w:val="left" w:pos="4536"/>
        </w:tabs>
        <w:rPr>
          <w:rFonts w:ascii="Arial" w:hAnsi="Arial" w:cs="Arial"/>
          <w:sz w:val="22"/>
          <w:szCs w:val="22"/>
        </w:rPr>
      </w:pPr>
      <w:r>
        <w:rPr>
          <w:rFonts w:ascii="Arial" w:hAnsi="Arial" w:cs="Arial"/>
          <w:sz w:val="22"/>
          <w:szCs w:val="22"/>
        </w:rPr>
        <w:lastRenderedPageBreak/>
        <w:t>ETSI TC LI Rap#41</w:t>
      </w:r>
      <w:r>
        <w:rPr>
          <w:rFonts w:ascii="Arial" w:hAnsi="Arial" w:cs="Arial"/>
          <w:sz w:val="22"/>
          <w:szCs w:val="22"/>
        </w:rPr>
        <w:tab/>
        <w:t>29- 30 August 2017</w:t>
      </w:r>
      <w:r>
        <w:rPr>
          <w:rFonts w:ascii="Arial" w:hAnsi="Arial" w:cs="Arial"/>
          <w:sz w:val="22"/>
          <w:szCs w:val="22"/>
        </w:rPr>
        <w:tab/>
      </w:r>
      <w:proofErr w:type="spellStart"/>
      <w:r>
        <w:rPr>
          <w:rFonts w:ascii="Arial" w:hAnsi="Arial" w:cs="Arial"/>
          <w:sz w:val="22"/>
          <w:szCs w:val="22"/>
        </w:rPr>
        <w:t>Noordwijk</w:t>
      </w:r>
      <w:proofErr w:type="spellEnd"/>
      <w:r>
        <w:rPr>
          <w:rFonts w:ascii="Arial" w:hAnsi="Arial" w:cs="Arial"/>
          <w:sz w:val="22"/>
          <w:szCs w:val="22"/>
        </w:rPr>
        <w:t xml:space="preserve">, the </w:t>
      </w:r>
      <w:smartTag w:uri="urn:schemas-microsoft-com:office:smarttags" w:element="country-region">
        <w:r>
          <w:rPr>
            <w:rFonts w:ascii="Arial" w:hAnsi="Arial" w:cs="Arial"/>
            <w:sz w:val="22"/>
            <w:szCs w:val="22"/>
          </w:rPr>
          <w:t>Netherlands</w:t>
        </w:r>
      </w:smartTag>
    </w:p>
    <w:p w:rsidR="00091E92" w:rsidRDefault="00091E92" w:rsidP="00280391">
      <w:pPr>
        <w:tabs>
          <w:tab w:val="left" w:pos="2268"/>
          <w:tab w:val="left" w:pos="4536"/>
        </w:tabs>
        <w:rPr>
          <w:rFonts w:ascii="Arial" w:hAnsi="Arial" w:cs="Arial"/>
          <w:sz w:val="22"/>
          <w:szCs w:val="22"/>
        </w:rPr>
      </w:pPr>
      <w:r>
        <w:rPr>
          <w:rFonts w:ascii="Arial" w:hAnsi="Arial" w:cs="Arial"/>
          <w:sz w:val="22"/>
          <w:szCs w:val="22"/>
        </w:rPr>
        <w:t>ETSI TC LI#46</w:t>
      </w:r>
      <w:r>
        <w:rPr>
          <w:rFonts w:ascii="Arial" w:hAnsi="Arial" w:cs="Arial"/>
          <w:sz w:val="22"/>
          <w:szCs w:val="22"/>
        </w:rPr>
        <w:tab/>
        <w:t>3-5 October 2017</w:t>
      </w:r>
      <w:r>
        <w:rPr>
          <w:rFonts w:ascii="Arial" w:hAnsi="Arial" w:cs="Arial"/>
          <w:sz w:val="22"/>
          <w:szCs w:val="22"/>
        </w:rPr>
        <w:tab/>
      </w:r>
      <w:smartTag w:uri="urn:schemas-microsoft-com:office:smarttags" w:element="country-region">
        <w:r>
          <w:rPr>
            <w:rFonts w:ascii="Arial" w:hAnsi="Arial" w:cs="Arial"/>
            <w:sz w:val="22"/>
            <w:szCs w:val="22"/>
          </w:rPr>
          <w:t>Rotterdam</w:t>
        </w:r>
      </w:smartTag>
      <w:r>
        <w:rPr>
          <w:rFonts w:ascii="Arial" w:hAnsi="Arial" w:cs="Arial"/>
          <w:sz w:val="22"/>
          <w:szCs w:val="22"/>
        </w:rPr>
        <w:t xml:space="preserve">, the </w:t>
      </w:r>
      <w:smartTag w:uri="urn:schemas-microsoft-com:office:smarttags" w:element="country-region">
        <w:r>
          <w:rPr>
            <w:rFonts w:ascii="Arial" w:hAnsi="Arial" w:cs="Arial"/>
            <w:sz w:val="22"/>
            <w:szCs w:val="22"/>
          </w:rPr>
          <w:t>Netherlands</w:t>
        </w:r>
      </w:smartTag>
    </w:p>
    <w:p w:rsidR="00091E92" w:rsidRDefault="00091E92"/>
    <w:sectPr w:rsidR="00091E92" w:rsidSect="001968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trackRevisions/>
  <w:defaultTabStop w:val="708"/>
  <w:hyphenationZone w:val="425"/>
  <w:characterSpacingControl w:val="doNotCompress"/>
  <w:compat/>
  <w:rsids>
    <w:rsidRoot w:val="00280391"/>
    <w:rsid w:val="00091E92"/>
    <w:rsid w:val="00170C83"/>
    <w:rsid w:val="0019685D"/>
    <w:rsid w:val="001C1A38"/>
    <w:rsid w:val="00212B73"/>
    <w:rsid w:val="00280391"/>
    <w:rsid w:val="002A36EA"/>
    <w:rsid w:val="002D1015"/>
    <w:rsid w:val="002E5375"/>
    <w:rsid w:val="00321312"/>
    <w:rsid w:val="00395006"/>
    <w:rsid w:val="005914DE"/>
    <w:rsid w:val="006330A2"/>
    <w:rsid w:val="006F390F"/>
    <w:rsid w:val="00797B77"/>
    <w:rsid w:val="007E6296"/>
    <w:rsid w:val="007F0EE6"/>
    <w:rsid w:val="00820E95"/>
    <w:rsid w:val="00866086"/>
    <w:rsid w:val="008F646A"/>
    <w:rsid w:val="00911477"/>
    <w:rsid w:val="00983C71"/>
    <w:rsid w:val="009A3AAD"/>
    <w:rsid w:val="009C5BD7"/>
    <w:rsid w:val="00A55A02"/>
    <w:rsid w:val="00A7197D"/>
    <w:rsid w:val="00AA145B"/>
    <w:rsid w:val="00AE60C8"/>
    <w:rsid w:val="00AF55AF"/>
    <w:rsid w:val="00AF7435"/>
    <w:rsid w:val="00B82DEE"/>
    <w:rsid w:val="00C03328"/>
    <w:rsid w:val="00C03634"/>
    <w:rsid w:val="00D21604"/>
    <w:rsid w:val="00D3250C"/>
    <w:rsid w:val="00DE4DB9"/>
    <w:rsid w:val="00E218A3"/>
    <w:rsid w:val="00F56077"/>
    <w:rsid w:val="00F7333D"/>
    <w:rsid w:val="00F85372"/>
    <w:rsid w:val="00FA44F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391"/>
    <w:pPr>
      <w:overflowPunct w:val="0"/>
      <w:autoSpaceDE w:val="0"/>
      <w:autoSpaceDN w:val="0"/>
      <w:adjustRightInd w:val="0"/>
      <w:textAlignment w:val="baseline"/>
    </w:pPr>
    <w:rPr>
      <w:rFonts w:ascii="Times New Roman" w:eastAsia="Times New Roman" w:hAnsi="Times New Roman"/>
      <w:sz w:val="2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280391"/>
    <w:rPr>
      <w:rFonts w:cs="Times New Roman"/>
      <w:color w:val="0000FF"/>
      <w:sz w:val="20"/>
      <w:u w:val="single"/>
    </w:rPr>
  </w:style>
  <w:style w:type="paragraph" w:styleId="BalloonText">
    <w:name w:val="Balloon Text"/>
    <w:basedOn w:val="Normal"/>
    <w:link w:val="BalloonTextChar"/>
    <w:uiPriority w:val="99"/>
    <w:semiHidden/>
    <w:rsid w:val="005914DE"/>
    <w:rPr>
      <w:rFonts w:ascii="Tahoma" w:hAnsi="Tahoma" w:cs="Tahoma"/>
      <w:sz w:val="16"/>
      <w:szCs w:val="16"/>
    </w:rPr>
  </w:style>
  <w:style w:type="character" w:customStyle="1" w:styleId="BalloonTextChar">
    <w:name w:val="Balloon Text Char"/>
    <w:basedOn w:val="DefaultParagraphFont"/>
    <w:link w:val="BalloonText"/>
    <w:uiPriority w:val="99"/>
    <w:semiHidden/>
    <w:rsid w:val="00524048"/>
    <w:rPr>
      <w:rFonts w:ascii="Times New Roman" w:eastAsia="Times New Roman" w:hAnsi="Times New Roman"/>
      <w:sz w:val="0"/>
      <w:szCs w:val="0"/>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3GPPLiaison@etsi.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LIsupport@etsi.org" TargetMode="External"/><Relationship Id="rId5" Type="http://schemas.openxmlformats.org/officeDocument/2006/relationships/hyperlink" Target="mailto:Carmine.rizzo@etsi.org" TargetMode="External"/><Relationship Id="rId4" Type="http://schemas.openxmlformats.org/officeDocument/2006/relationships/hyperlink" Target="mailto:gerald.mcquaid@vodafone.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378</Words>
  <Characters>2156</Characters>
  <Application>Microsoft Office Word</Application>
  <DocSecurity>0</DocSecurity>
  <Lines>17</Lines>
  <Paragraphs>5</Paragraphs>
  <ScaleCrop>false</ScaleCrop>
  <Company>MINEFI</Company>
  <LinksUpToDate>false</LinksUpToDate>
  <CharactersWithSpaces>2529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 LI</dc:title>
  <dc:creator>COURBON Pierre</dc:creator>
  <cp:lastModifiedBy>33107_CR0216R3_(Rel-13)</cp:lastModifiedBy>
  <cp:revision>5</cp:revision>
  <dcterms:created xsi:type="dcterms:W3CDTF">2017-06-29T08:07:00Z</dcterms:created>
  <dcterms:modified xsi:type="dcterms:W3CDTF">2017-06-30T14:22:00Z</dcterms:modified>
</cp:coreProperties>
</file>